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991" w:rsidRDefault="00894991" w:rsidP="00894991">
      <w:pPr>
        <w:jc w:val="center"/>
        <w:rPr>
          <w:b/>
        </w:rPr>
      </w:pPr>
      <w:r w:rsidRPr="00894991">
        <w:rPr>
          <w:b/>
        </w:rPr>
        <w:t>INVERSE TRIGONOMETRIC FUNCTIONS</w:t>
      </w:r>
    </w:p>
    <w:p w:rsidR="00894991" w:rsidRPr="00894991" w:rsidRDefault="00894991" w:rsidP="00894991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a.k.a</w:t>
      </w:r>
      <w:proofErr w:type="gramEnd"/>
      <w:r>
        <w:rPr>
          <w:b/>
        </w:rPr>
        <w:t xml:space="preserve">. </w:t>
      </w:r>
      <w:proofErr w:type="spellStart"/>
      <w:r>
        <w:rPr>
          <w:b/>
        </w:rPr>
        <w:t>arcsin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arccos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arctan</w:t>
      </w:r>
      <w:proofErr w:type="spellEnd"/>
      <w:r>
        <w:rPr>
          <w:b/>
        </w:rPr>
        <w:t>)</w:t>
      </w:r>
    </w:p>
    <w:p w:rsidR="00894991" w:rsidRDefault="00894991"/>
    <w:p w:rsidR="00894991" w:rsidRDefault="00894991">
      <w:r>
        <w:t xml:space="preserve">If we restrict the function f(x) = </w:t>
      </w:r>
      <w:proofErr w:type="spellStart"/>
      <w:r>
        <w:t>sinx</w:t>
      </w:r>
      <w:proofErr w:type="spellEnd"/>
      <w:r>
        <w:t xml:space="preserve"> so that its domain is the closed </w:t>
      </w:r>
      <w:proofErr w:type="gramStart"/>
      <w:r>
        <w:t xml:space="preserve">interval </w:t>
      </w:r>
      <w:bookmarkStart w:id="0" w:name="_GoBack"/>
      <w:proofErr w:type="gramEnd"/>
      <w:r w:rsidR="00D05D41" w:rsidRPr="00894991">
        <w:rPr>
          <w:position w:val="-28"/>
        </w:rPr>
        <w:object w:dxaOrig="9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he box indicates the interval negative pi over 2 to positive pi over 2" style="width:48pt;height:34.2pt" o:ole="">
            <v:imagedata r:id="rId4" o:title=""/>
          </v:shape>
          <o:OLEObject Type="Embed" ProgID="Equation.3" ShapeID="_x0000_i1025" DrawAspect="Content" ObjectID="_1661847741" r:id="rId5"/>
        </w:object>
      </w:r>
      <w:bookmarkEnd w:id="0"/>
      <w:r>
        <w:t>, this function has an inverse.  This inverse sine function is denoted by f</w:t>
      </w:r>
      <w:r w:rsidRPr="00894991">
        <w:rPr>
          <w:vertAlign w:val="superscript"/>
        </w:rPr>
        <w:t>-1</w:t>
      </w:r>
      <w:r>
        <w:t>(x) = sin</w:t>
      </w:r>
      <w:r w:rsidRPr="00894991">
        <w:rPr>
          <w:vertAlign w:val="superscript"/>
        </w:rPr>
        <w:t>-1</w:t>
      </w:r>
      <w:r>
        <w:t xml:space="preserve">x or </w:t>
      </w:r>
      <w:proofErr w:type="spellStart"/>
      <w:r>
        <w:t>arcsinx</w:t>
      </w:r>
      <w:proofErr w:type="spellEnd"/>
      <w:r>
        <w:t>.</w:t>
      </w:r>
      <w:r w:rsidR="00967E69">
        <w:t xml:space="preserve">   For example, if sin 30</w:t>
      </w:r>
      <w:r w:rsidR="00967E69" w:rsidRPr="00967E69">
        <w:rPr>
          <w:vertAlign w:val="superscript"/>
        </w:rPr>
        <w:t>o</w:t>
      </w:r>
      <w:r w:rsidR="00967E69">
        <w:t xml:space="preserve"> = </w:t>
      </w:r>
      <w:r w:rsidR="001938A6">
        <w:t>0</w:t>
      </w:r>
      <w:r w:rsidR="00967E69">
        <w:t xml:space="preserve">.5, the inverse function would be to find the angle that has a sine of </w:t>
      </w:r>
      <w:r w:rsidR="001938A6">
        <w:t>0</w:t>
      </w:r>
      <w:r w:rsidR="00967E69">
        <w:t>.5</w:t>
      </w:r>
      <w:proofErr w:type="gramStart"/>
      <w:r w:rsidR="00967E69">
        <w:t>,  sin</w:t>
      </w:r>
      <w:proofErr w:type="gramEnd"/>
      <w:r w:rsidR="00967E69" w:rsidRPr="00967E69">
        <w:rPr>
          <w:vertAlign w:val="superscript"/>
        </w:rPr>
        <w:t>-1</w:t>
      </w:r>
      <w:r w:rsidR="00967E69">
        <w:t xml:space="preserve"> (</w:t>
      </w:r>
      <w:r w:rsidR="001938A6">
        <w:t>0</w:t>
      </w:r>
      <w:r w:rsidR="00967E69">
        <w:t>.5) = 30</w:t>
      </w:r>
      <w:r w:rsidR="00967E69" w:rsidRPr="00967E69">
        <w:rPr>
          <w:vertAlign w:val="superscript"/>
        </w:rPr>
        <w:t>o</w:t>
      </w:r>
    </w:p>
    <w:p w:rsidR="00894991" w:rsidRDefault="00894991"/>
    <w:p w:rsidR="00894991" w:rsidRDefault="0093232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579120</wp:posOffset>
                </wp:positionV>
                <wp:extent cx="1790700" cy="2499360"/>
                <wp:effectExtent l="0" t="0" r="19050" b="1524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952" w:rsidRDefault="0093232A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516380" cy="2240280"/>
                                  <wp:effectExtent l="0" t="0" r="7620" b="7620"/>
                                  <wp:docPr id="11" name="Picture 11" descr="407px-Arcs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 descr="407px-Arcsi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380" cy="2240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45.6pt;width:141pt;height:19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">
                <v:textbox>
                  <w:txbxContent>
                    <w:p w:rsidR="00DD4952" w:rsidRDefault="0093232A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516380" cy="2240280"/>
                            <wp:effectExtent l="0" t="0" r="7620" b="7620"/>
                            <wp:docPr id="11" name="Picture 11" descr="407px-Arcsi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 descr="407px-Arcsi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380" cy="2240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D4952">
        <w:t>y</w:t>
      </w:r>
      <w:r w:rsidR="00894991">
        <w:t xml:space="preserve"> = sin</w:t>
      </w:r>
      <w:r w:rsidR="00894991" w:rsidRPr="00894991">
        <w:rPr>
          <w:vertAlign w:val="superscript"/>
        </w:rPr>
        <w:t>-1</w:t>
      </w:r>
      <w:r w:rsidR="00894991">
        <w:t xml:space="preserve">x = </w:t>
      </w:r>
      <w:proofErr w:type="spellStart"/>
      <w:r w:rsidR="00894991">
        <w:t>arcsinx</w:t>
      </w:r>
      <w:proofErr w:type="spellEnd"/>
      <w:r w:rsidR="00894991">
        <w:t xml:space="preserve"> if and only if </w:t>
      </w:r>
      <w:r w:rsidR="00967E69">
        <w:t>(</w:t>
      </w:r>
      <w:proofErr w:type="spellStart"/>
      <w:r w:rsidR="00967E69">
        <w:t>iff</w:t>
      </w:r>
      <w:proofErr w:type="spellEnd"/>
      <w:r w:rsidR="00967E69">
        <w:t xml:space="preserve">) </w:t>
      </w:r>
      <w:proofErr w:type="spellStart"/>
      <w:r w:rsidR="00894991">
        <w:t>siny</w:t>
      </w:r>
      <w:proofErr w:type="spellEnd"/>
      <w:r w:rsidR="00894991">
        <w:t xml:space="preserve"> = x for  </w:t>
      </w:r>
      <w:r w:rsidR="000E60D4" w:rsidRPr="00894991">
        <w:rPr>
          <w:position w:val="-6"/>
        </w:rPr>
        <w:object w:dxaOrig="1040" w:dyaOrig="279">
          <v:shape id="_x0000_i1026" type="#_x0000_t75" alt="The box indicates the inequality x is greater than or equal to negative one and less than or equal to positive one." style="width:52.2pt;height:13.8pt" o:ole="">
            <v:imagedata r:id="rId7" o:title=""/>
          </v:shape>
          <o:OLEObject Type="Embed" ProgID="Equation.3" ShapeID="_x0000_i1026" DrawAspect="Content" ObjectID="_1661847742" r:id="rId8"/>
        </w:object>
      </w:r>
      <w:r w:rsidR="00894991">
        <w:t xml:space="preserve"> </w:t>
      </w:r>
      <w:proofErr w:type="gramStart"/>
      <w:r w:rsidR="00894991">
        <w:t xml:space="preserve">and </w:t>
      </w:r>
      <w:proofErr w:type="gramEnd"/>
      <w:r w:rsidR="00C12673" w:rsidRPr="00894991">
        <w:rPr>
          <w:position w:val="-24"/>
        </w:rPr>
        <w:object w:dxaOrig="1260" w:dyaOrig="620">
          <v:shape id="_x0000_i1027" type="#_x0000_t75" alt="This box shows that x lies in the interval negative pi over 2 to positive pi over 2" style="width:63pt;height:31.2pt" o:ole="">
            <v:imagedata r:id="rId9" o:title=""/>
          </v:shape>
          <o:OLEObject Type="Embed" ProgID="Equation.3" ShapeID="_x0000_i1027" DrawAspect="Content" ObjectID="_1661847743" r:id="rId10"/>
        </w:object>
      </w:r>
      <w:r w:rsidR="00894991">
        <w:t>.</w:t>
      </w:r>
    </w:p>
    <w:p w:rsidR="00C10A0F" w:rsidRDefault="00EC768A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175260</wp:posOffset>
                </wp:positionV>
                <wp:extent cx="1578610" cy="2522220"/>
                <wp:effectExtent l="0" t="0" r="17780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8610" cy="252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0A0F" w:rsidRDefault="0093232A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409700" cy="2240280"/>
                                  <wp:effectExtent l="0" t="0" r="0" b="7620"/>
                                  <wp:docPr id="12" name="Picture 12" descr="arctan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arctan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9700" cy="22402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307.2pt;margin-top:13.8pt;width:124.3pt;height:198.6pt;z-index: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">
                <v:textbox>
                  <w:txbxContent>
                    <w:p w:rsidR="00C10A0F" w:rsidRDefault="0093232A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409700" cy="2240280"/>
                            <wp:effectExtent l="0" t="0" r="0" b="7620"/>
                            <wp:docPr id="12" name="Picture 12" descr="arctan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arctan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09700" cy="22402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0A0F" w:rsidRDefault="002D74D1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25400</wp:posOffset>
                </wp:positionV>
                <wp:extent cx="1708785" cy="2514600"/>
                <wp:effectExtent l="9525" t="13970" r="5715" b="508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51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4952" w:rsidRDefault="0093232A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>
                                  <wp:extent cx="1516380" cy="2400300"/>
                                  <wp:effectExtent l="0" t="0" r="7620" b="0"/>
                                  <wp:docPr id="10" name="Picture 10" descr="arcco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arcco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380" cy="2400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margin-left:155.4pt;margin-top:2pt;width:134.55pt;height:198pt;z-index:251655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">
                <v:textbox>
                  <w:txbxContent>
                    <w:p w:rsidR="00DD4952" w:rsidRDefault="0093232A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>
                            <wp:extent cx="1516380" cy="2400300"/>
                            <wp:effectExtent l="0" t="0" r="7620" b="0"/>
                            <wp:docPr id="10" name="Picture 10" descr="arcco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arcco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380" cy="2400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10A0F" w:rsidRDefault="00C10A0F"/>
    <w:p w:rsidR="00C10A0F" w:rsidRDefault="00C10A0F"/>
    <w:p w:rsidR="00C10A0F" w:rsidRDefault="00C10A0F"/>
    <w:p w:rsidR="00C10A0F" w:rsidRDefault="00C10A0F"/>
    <w:p w:rsidR="00C10A0F" w:rsidRDefault="00C10A0F"/>
    <w:p w:rsidR="00C10A0F" w:rsidRDefault="00C10A0F"/>
    <w:p w:rsidR="00C10A0F" w:rsidRDefault="00C10A0F"/>
    <w:p w:rsidR="00C10A0F" w:rsidRDefault="00C10A0F"/>
    <w:p w:rsidR="00C10A0F" w:rsidRDefault="00C10A0F"/>
    <w:p w:rsidR="00C10A0F" w:rsidRDefault="00C10A0F"/>
    <w:p w:rsidR="00C10A0F" w:rsidRDefault="00C10A0F"/>
    <w:p w:rsidR="00C10A0F" w:rsidRDefault="00C10A0F"/>
    <w:p w:rsidR="00C10A0F" w:rsidRDefault="00C10A0F"/>
    <w:p w:rsidR="00C10A0F" w:rsidRDefault="00C10A0F"/>
    <w:p w:rsidR="00C10A0F" w:rsidRDefault="00C10A0F">
      <w:pPr>
        <w:rPr>
          <w:lang w:val="fr-CA"/>
        </w:rPr>
      </w:pPr>
      <w:r w:rsidRPr="00967E69">
        <w:t xml:space="preserve">  </w:t>
      </w:r>
      <w:r>
        <w:rPr>
          <w:lang w:val="fr-CA"/>
        </w:rPr>
        <w:t>y</w:t>
      </w:r>
      <w:r w:rsidRPr="00C10A0F">
        <w:rPr>
          <w:lang w:val="fr-CA"/>
        </w:rPr>
        <w:t xml:space="preserve"> = </w:t>
      </w:r>
      <w:proofErr w:type="spellStart"/>
      <w:r w:rsidRPr="00C10A0F">
        <w:rPr>
          <w:lang w:val="fr-CA"/>
        </w:rPr>
        <w:t>arcsinx</w:t>
      </w:r>
      <w:proofErr w:type="spellEnd"/>
      <w:r w:rsidR="00EC768A">
        <w:rPr>
          <w:lang w:val="fr-CA"/>
        </w:rPr>
        <w:tab/>
      </w:r>
      <w:r w:rsidR="00EC768A">
        <w:rPr>
          <w:lang w:val="fr-CA"/>
        </w:rPr>
        <w:tab/>
      </w:r>
      <w:r w:rsidR="00EC768A">
        <w:rPr>
          <w:lang w:val="fr-CA"/>
        </w:rPr>
        <w:tab/>
      </w:r>
      <w:r w:rsidR="00EC768A">
        <w:rPr>
          <w:lang w:val="fr-CA"/>
        </w:rPr>
        <w:tab/>
        <w:t xml:space="preserve">y = </w:t>
      </w:r>
      <w:proofErr w:type="spellStart"/>
      <w:r w:rsidR="00EC768A">
        <w:rPr>
          <w:lang w:val="fr-CA"/>
        </w:rPr>
        <w:t>arccosx</w:t>
      </w:r>
      <w:proofErr w:type="spellEnd"/>
      <w:r w:rsidR="00EC768A">
        <w:rPr>
          <w:lang w:val="fr-CA"/>
        </w:rPr>
        <w:tab/>
      </w:r>
      <w:r w:rsidR="00EC768A">
        <w:rPr>
          <w:lang w:val="fr-CA"/>
        </w:rPr>
        <w:tab/>
      </w:r>
      <w:r w:rsidR="00EC768A">
        <w:rPr>
          <w:lang w:val="fr-CA"/>
        </w:rPr>
        <w:tab/>
        <w:t xml:space="preserve"> </w:t>
      </w:r>
      <w:r w:rsidRPr="00C10A0F">
        <w:rPr>
          <w:lang w:val="fr-CA"/>
        </w:rPr>
        <w:t xml:space="preserve">y = </w:t>
      </w:r>
      <w:proofErr w:type="spellStart"/>
      <w:r w:rsidRPr="00C10A0F">
        <w:rPr>
          <w:lang w:val="fr-CA"/>
        </w:rPr>
        <w:t>arctanx</w:t>
      </w:r>
      <w:proofErr w:type="spellEnd"/>
    </w:p>
    <w:p w:rsidR="00EC6A62" w:rsidRDefault="00EC6A62">
      <w:pPr>
        <w:rPr>
          <w:lang w:val="fr-CA"/>
        </w:rPr>
      </w:pPr>
    </w:p>
    <w:p w:rsidR="00EC6A62" w:rsidRDefault="00EC6A62">
      <w:r w:rsidRPr="00812183">
        <w:rPr>
          <w:b/>
        </w:rPr>
        <w:t>WARNING</w:t>
      </w:r>
      <w:r w:rsidRPr="00EC6A62">
        <w:t>:  the -1 appearing in the notation f</w:t>
      </w:r>
      <w:r w:rsidR="00812183" w:rsidRPr="00812183">
        <w:rPr>
          <w:vertAlign w:val="superscript"/>
        </w:rPr>
        <w:t>-</w:t>
      </w:r>
      <w:r w:rsidRPr="00812183">
        <w:rPr>
          <w:vertAlign w:val="superscript"/>
        </w:rPr>
        <w:t>1</w:t>
      </w:r>
      <w:r>
        <w:t>(x) = sin</w:t>
      </w:r>
      <w:r w:rsidRPr="00812183">
        <w:rPr>
          <w:vertAlign w:val="superscript"/>
        </w:rPr>
        <w:t>-1</w:t>
      </w:r>
      <w:r>
        <w:t xml:space="preserve">x is </w:t>
      </w:r>
      <w:r w:rsidRPr="00812183">
        <w:rPr>
          <w:b/>
        </w:rPr>
        <w:t>NOT</w:t>
      </w:r>
      <w:r>
        <w:t xml:space="preserve"> an exponent.  It denotes the inverse function.  It does </w:t>
      </w:r>
      <w:r w:rsidRPr="00812183">
        <w:rPr>
          <w:b/>
        </w:rPr>
        <w:t>NOT</w:t>
      </w:r>
      <w:r>
        <w:t xml:space="preserve"> mean (sin x)</w:t>
      </w:r>
      <w:r w:rsidRPr="00812183">
        <w:rPr>
          <w:vertAlign w:val="superscript"/>
        </w:rPr>
        <w:t>-1</w:t>
      </w:r>
      <w:r>
        <w:t xml:space="preserve"> = </w:t>
      </w:r>
      <w:r w:rsidR="00C12673" w:rsidRPr="00EC6A62">
        <w:rPr>
          <w:position w:val="-24"/>
        </w:rPr>
        <w:object w:dxaOrig="560" w:dyaOrig="620">
          <v:shape id="_x0000_i1028" type="#_x0000_t75" alt="one over sine x" style="width:28.2pt;height:31.2pt" o:ole="">
            <v:imagedata r:id="rId13" o:title=""/>
          </v:shape>
          <o:OLEObject Type="Embed" ProgID="Equation.3" ShapeID="_x0000_i1028" DrawAspect="Content" ObjectID="_1661847744" r:id="rId14"/>
        </w:object>
      </w:r>
      <w:r>
        <w:t xml:space="preserve">  </w:t>
      </w:r>
      <w:r w:rsidR="00812183">
        <w:t xml:space="preserve">(which is the reciprocal of sin x and is equal to </w:t>
      </w:r>
      <w:proofErr w:type="spellStart"/>
      <w:r w:rsidR="00812183">
        <w:t>csc</w:t>
      </w:r>
      <w:proofErr w:type="spellEnd"/>
      <w:r w:rsidR="00812183">
        <w:t xml:space="preserve"> x).  </w:t>
      </w:r>
    </w:p>
    <w:p w:rsidR="00967E69" w:rsidRDefault="00967E69"/>
    <w:p w:rsidR="00967E69" w:rsidRDefault="00967E69"/>
    <w:p w:rsidR="00967E69" w:rsidRDefault="00967E69">
      <w:r>
        <w:t xml:space="preserve">The restricted cosine function is the function g(x) = cos x whose domain is the closed </w:t>
      </w:r>
      <w:proofErr w:type="gramStart"/>
      <w:r>
        <w:t xml:space="preserve">interval </w:t>
      </w:r>
      <w:proofErr w:type="gramEnd"/>
      <w:r w:rsidR="00C12673" w:rsidRPr="00967E69">
        <w:rPr>
          <w:position w:val="-10"/>
        </w:rPr>
        <w:object w:dxaOrig="540" w:dyaOrig="340">
          <v:shape id="_x0000_i1029" type="#_x0000_t75" alt="Zero to pi" style="width:27pt;height:16.8pt" o:ole="">
            <v:imagedata r:id="rId15" o:title=""/>
          </v:shape>
          <o:OLEObject Type="Embed" ProgID="Equation.3" ShapeID="_x0000_i1029" DrawAspect="Content" ObjectID="_1661847745" r:id="rId16"/>
        </w:object>
      </w:r>
      <w:r w:rsidR="00A55AA2">
        <w:t>.  The inverse cosine function is denoted by g</w:t>
      </w:r>
      <w:r w:rsidR="00A55AA2" w:rsidRPr="001938A6">
        <w:rPr>
          <w:vertAlign w:val="superscript"/>
        </w:rPr>
        <w:t>-1</w:t>
      </w:r>
      <w:r w:rsidR="00A55AA2">
        <w:t>(x) = cos</w:t>
      </w:r>
      <w:r w:rsidR="00A55AA2" w:rsidRPr="001938A6">
        <w:rPr>
          <w:vertAlign w:val="superscript"/>
        </w:rPr>
        <w:t>-1</w:t>
      </w:r>
      <w:r w:rsidR="00A55AA2">
        <w:t xml:space="preserve"> x or </w:t>
      </w:r>
      <w:proofErr w:type="spellStart"/>
      <w:r w:rsidR="00A55AA2">
        <w:t>arccos</w:t>
      </w:r>
      <w:proofErr w:type="spellEnd"/>
      <w:r w:rsidR="00A55AA2">
        <w:t xml:space="preserve"> x.  Thus, y = cos</w:t>
      </w:r>
      <w:r w:rsidR="00A55AA2" w:rsidRPr="001938A6">
        <w:rPr>
          <w:vertAlign w:val="superscript"/>
        </w:rPr>
        <w:t>-1</w:t>
      </w:r>
      <w:r w:rsidR="00A55AA2">
        <w:t xml:space="preserve">x </w:t>
      </w:r>
      <w:proofErr w:type="spellStart"/>
      <w:r w:rsidR="00A55AA2" w:rsidRPr="001938A6">
        <w:rPr>
          <w:b/>
        </w:rPr>
        <w:t>iff</w:t>
      </w:r>
      <w:proofErr w:type="spellEnd"/>
      <w:r w:rsidR="00A55AA2">
        <w:t xml:space="preserve"> cos</w:t>
      </w:r>
      <w:r w:rsidR="001938A6">
        <w:t xml:space="preserve"> </w:t>
      </w:r>
      <w:r w:rsidR="00A55AA2">
        <w:t xml:space="preserve">y = x for </w:t>
      </w:r>
      <w:r w:rsidR="00C12673" w:rsidRPr="00A55AA2">
        <w:rPr>
          <w:position w:val="-6"/>
        </w:rPr>
        <w:object w:dxaOrig="1040" w:dyaOrig="279">
          <v:shape id="_x0000_i1030" type="#_x0000_t75" alt="all x between negative 1 and positive 1 inclusive" style="width:52.2pt;height:13.8pt" o:ole="">
            <v:imagedata r:id="rId17" o:title=""/>
          </v:shape>
          <o:OLEObject Type="Embed" ProgID="Equation.3" ShapeID="_x0000_i1030" DrawAspect="Content" ObjectID="_1661847746" r:id="rId18"/>
        </w:object>
      </w:r>
      <w:proofErr w:type="gramStart"/>
      <w:r w:rsidR="00A55AA2">
        <w:t xml:space="preserve">and </w:t>
      </w:r>
      <w:proofErr w:type="gramEnd"/>
      <w:r w:rsidR="00C12673" w:rsidRPr="00A55AA2">
        <w:rPr>
          <w:position w:val="-10"/>
        </w:rPr>
        <w:object w:dxaOrig="980" w:dyaOrig="320">
          <v:shape id="_x0000_i1031" type="#_x0000_t75" alt="y lies between 0 and pi inclusive" style="width:49.2pt;height:16.2pt" o:ole="">
            <v:imagedata r:id="rId19" o:title=""/>
          </v:shape>
          <o:OLEObject Type="Embed" ProgID="Equation.3" ShapeID="_x0000_i1031" DrawAspect="Content" ObjectID="_1661847747" r:id="rId20"/>
        </w:object>
      </w:r>
      <w:r w:rsidR="00A55AA2">
        <w:t>.</w:t>
      </w:r>
    </w:p>
    <w:p w:rsidR="00A55AA2" w:rsidRDefault="00A55AA2"/>
    <w:p w:rsidR="00A55AA2" w:rsidRDefault="00A55AA2">
      <w:r>
        <w:t>Examples:  cos-1(</w:t>
      </w:r>
      <w:r w:rsidR="00C12673" w:rsidRPr="00A55AA2">
        <w:rPr>
          <w:position w:val="-24"/>
        </w:rPr>
        <w:object w:dxaOrig="240" w:dyaOrig="620">
          <v:shape id="_x0000_i1032" type="#_x0000_t75" alt="one half" style="width:12pt;height:31.2pt" o:ole="">
            <v:imagedata r:id="rId21" o:title=""/>
          </v:shape>
          <o:OLEObject Type="Embed" ProgID="Equation.3" ShapeID="_x0000_i1032" DrawAspect="Content" ObjectID="_1661847748" r:id="rId22"/>
        </w:object>
      </w:r>
      <w:r>
        <w:t xml:space="preserve">) = </w:t>
      </w:r>
      <w:r w:rsidR="00C12673" w:rsidRPr="00A55AA2">
        <w:rPr>
          <w:position w:val="-24"/>
        </w:rPr>
        <w:object w:dxaOrig="260" w:dyaOrig="620">
          <v:shape id="_x0000_i1033" type="#_x0000_t75" alt="pi over 3" style="width:13.2pt;height:31.2pt" o:ole="">
            <v:imagedata r:id="rId23" o:title=""/>
          </v:shape>
          <o:OLEObject Type="Embed" ProgID="Equation.3" ShapeID="_x0000_i1033" DrawAspect="Content" ObjectID="_1661847749" r:id="rId24"/>
        </w:object>
      </w:r>
      <w:r>
        <w:t xml:space="preserve">   since cos </w:t>
      </w:r>
      <w:r w:rsidR="00C12673" w:rsidRPr="00A55AA2">
        <w:rPr>
          <w:position w:val="-24"/>
        </w:rPr>
        <w:object w:dxaOrig="260" w:dyaOrig="620">
          <v:shape id="_x0000_i1034" type="#_x0000_t75" alt="pi over 3" style="width:13.2pt;height:31.2pt" o:ole="">
            <v:imagedata r:id="rId25" o:title=""/>
          </v:shape>
          <o:OLEObject Type="Embed" ProgID="Equation.3" ShapeID="_x0000_i1034" DrawAspect="Content" ObjectID="_1661847750" r:id="rId26"/>
        </w:object>
      </w:r>
      <w:r>
        <w:t xml:space="preserve"> = </w:t>
      </w:r>
      <w:r w:rsidR="00C12673" w:rsidRPr="00A55AA2">
        <w:rPr>
          <w:position w:val="-24"/>
        </w:rPr>
        <w:object w:dxaOrig="240" w:dyaOrig="620">
          <v:shape id="_x0000_i1035" type="#_x0000_t75" alt="one half" style="width:12pt;height:31.2pt" o:ole="">
            <v:imagedata r:id="rId27" o:title=""/>
          </v:shape>
          <o:OLEObject Type="Embed" ProgID="Equation.3" ShapeID="_x0000_i1035" DrawAspect="Content" ObjectID="_1661847751" r:id="rId28"/>
        </w:object>
      </w:r>
    </w:p>
    <w:p w:rsidR="00A55AA2" w:rsidRDefault="00A55AA2"/>
    <w:p w:rsidR="00DD4952" w:rsidRDefault="00A55AA2">
      <w:r>
        <w:tab/>
        <w:t xml:space="preserve">       Sin -1(-1) = </w:t>
      </w:r>
      <w:r w:rsidR="00C12673" w:rsidRPr="00A55AA2">
        <w:rPr>
          <w:position w:val="-24"/>
        </w:rPr>
        <w:object w:dxaOrig="440" w:dyaOrig="620">
          <v:shape id="_x0000_i1036" type="#_x0000_t75" alt="Negative pi over 2" style="width:22.2pt;height:31.2pt" o:ole="">
            <v:imagedata r:id="rId29" o:title=""/>
          </v:shape>
          <o:OLEObject Type="Embed" ProgID="Equation.3" ShapeID="_x0000_i1036" DrawAspect="Content" ObjectID="_1661847752" r:id="rId30"/>
        </w:object>
      </w:r>
      <w:r>
        <w:t xml:space="preserve"> since sin</w:t>
      </w:r>
      <w:r w:rsidR="00C12673" w:rsidRPr="00A55AA2">
        <w:rPr>
          <w:position w:val="-28"/>
        </w:rPr>
        <w:object w:dxaOrig="680" w:dyaOrig="680">
          <v:shape id="_x0000_i1037" type="#_x0000_t75" alt="negative pi over 2" style="width:34.2pt;height:34.2pt" o:ole="">
            <v:imagedata r:id="rId31" o:title=""/>
          </v:shape>
          <o:OLEObject Type="Embed" ProgID="Equation.3" ShapeID="_x0000_i1037" DrawAspect="Content" ObjectID="_1661847753" r:id="rId32"/>
        </w:object>
      </w:r>
      <w:r>
        <w:t>= -1</w:t>
      </w:r>
    </w:p>
    <w:sectPr w:rsidR="00DD495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94991"/>
    <w:rsid w:val="000E60D4"/>
    <w:rsid w:val="00131A87"/>
    <w:rsid w:val="001938A6"/>
    <w:rsid w:val="002D74D1"/>
    <w:rsid w:val="00431C5A"/>
    <w:rsid w:val="005F3BC8"/>
    <w:rsid w:val="007011AC"/>
    <w:rsid w:val="00812183"/>
    <w:rsid w:val="00894991"/>
    <w:rsid w:val="0093232A"/>
    <w:rsid w:val="00967E69"/>
    <w:rsid w:val="00A55AA2"/>
    <w:rsid w:val="00C10A0F"/>
    <w:rsid w:val="00C12673"/>
    <w:rsid w:val="00D05D41"/>
    <w:rsid w:val="00DD4952"/>
    <w:rsid w:val="00EC6A62"/>
    <w:rsid w:val="00EC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797D4-0BDE-4A4E-A790-95A74878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21" Type="http://schemas.openxmlformats.org/officeDocument/2006/relationships/image" Target="media/image11.wmf"/><Relationship Id="rId34" Type="http://schemas.openxmlformats.org/officeDocument/2006/relationships/theme" Target="theme/theme1.xml"/><Relationship Id="rId7" Type="http://schemas.openxmlformats.org/officeDocument/2006/relationships/image" Target="media/image3.wmf"/><Relationship Id="rId12" Type="http://schemas.openxmlformats.org/officeDocument/2006/relationships/image" Target="media/image6.png"/><Relationship Id="rId17" Type="http://schemas.openxmlformats.org/officeDocument/2006/relationships/image" Target="media/image9.wmf"/><Relationship Id="rId25" Type="http://schemas.openxmlformats.org/officeDocument/2006/relationships/image" Target="media/image13.wmf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customXml" Target="../customXml/item3.xml"/><Relationship Id="rId5" Type="http://schemas.openxmlformats.org/officeDocument/2006/relationships/oleObject" Target="embeddings/oleObject1.bin"/><Relationship Id="rId15" Type="http://schemas.openxmlformats.org/officeDocument/2006/relationships/image" Target="media/image8.wmf"/><Relationship Id="rId23" Type="http://schemas.openxmlformats.org/officeDocument/2006/relationships/image" Target="media/image12.wmf"/><Relationship Id="rId28" Type="http://schemas.openxmlformats.org/officeDocument/2006/relationships/oleObject" Target="embeddings/oleObject11.bin"/><Relationship Id="rId36" Type="http://schemas.openxmlformats.org/officeDocument/2006/relationships/customXml" Target="../customXml/item2.xml"/><Relationship Id="rId10" Type="http://schemas.openxmlformats.org/officeDocument/2006/relationships/oleObject" Target="embeddings/oleObject3.bin"/><Relationship Id="rId19" Type="http://schemas.openxmlformats.org/officeDocument/2006/relationships/image" Target="media/image10.wmf"/><Relationship Id="rId31" Type="http://schemas.openxmlformats.org/officeDocument/2006/relationships/image" Target="media/image16.wmf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customXml" Target="../customXml/item1.xml"/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7" ma:contentTypeDescription="Create a new document." ma:contentTypeScope="" ma:versionID="8b75627eacb2806c5b9a8b1cc7407b82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4cda5476fd81ce4b53a8ccd7f68aa01b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A234035-22A9-40BF-B6E1-FEDDC47AEE51}"/>
</file>

<file path=customXml/itemProps2.xml><?xml version="1.0" encoding="utf-8"?>
<ds:datastoreItem xmlns:ds="http://schemas.openxmlformats.org/officeDocument/2006/customXml" ds:itemID="{5ABFEC6C-DC2B-4E23-A856-1F5DB7BCCD7F}"/>
</file>

<file path=customXml/itemProps3.xml><?xml version="1.0" encoding="utf-8"?>
<ds:datastoreItem xmlns:ds="http://schemas.openxmlformats.org/officeDocument/2006/customXml" ds:itemID="{9AA0116D-BB40-4C99-B023-975A75F869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INVERSE TRIGONOMETRIC FUNCTIONS</vt:lpstr>
    </vt:vector>
  </TitlesOfParts>
  <Company>Trent University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INVERSE TRIGONOMETRIC FUNCTIONS</dc:title>
  <dc:subject/>
  <dc:creator>TrentEmployee</dc:creator>
  <cp:keywords/>
  <dc:description/>
  <cp:lastModifiedBy>Lisa Davies</cp:lastModifiedBy>
  <cp:revision>5</cp:revision>
  <dcterms:created xsi:type="dcterms:W3CDTF">2020-09-01T18:51:00Z</dcterms:created>
  <dcterms:modified xsi:type="dcterms:W3CDTF">2020-09-17T15:36:00Z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